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22,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0001847986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Dragonfly Energy Holdings Corp.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333-268185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7986" TargetMode="External"/><Relationship Id="rId9" Type="http://schemas.openxmlformats.org/officeDocument/2006/relationships/hyperlink" Target="http://www.sec.gov/cgi-bin/browse-edgar?action=getcompany&amp;filenum=333-2681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2022-12-23T05:25:32Z</dcterms:created>
  <dcterms:modified xsi:type="dcterms:W3CDTF">2022-12-23T05:25:32Z</dcterms:modified>
</cp:coreProperties>
</file>