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Bourns Tyler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DRAGONFLY ENERGY HOLDINGS CORP. 1190 TRADEMARK DRIVE #108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RENO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NV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89521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Dragonfly Energy Holdings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DFLI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31,466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38,559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February 10, 2023, the reporting person was granted 31,466 restricted stock units ("RSUs"). The RSUs vested immediately upon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Nicole Harvey,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Tyler Bourns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23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7374" TargetMode="External"/><Relationship Id="rId13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2023-02-14T18:20:40Z</dcterms:created>
  <dcterms:modified xsi:type="dcterms:W3CDTF">2023-02-14T18:20:40Z</dcterms:modified>
</cp:coreProperties>
</file>